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84B3" w14:textId="77777777"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14:paraId="6C177688" w14:textId="77777777"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14:paraId="5B2B1F63" w14:textId="77777777" w:rsidR="0032162F" w:rsidRDefault="0032162F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32"/>
          <w:szCs w:val="32"/>
        </w:rPr>
      </w:pPr>
    </w:p>
    <w:p w14:paraId="20600D08" w14:textId="76F27CD6" w:rsidR="008337DD" w:rsidRDefault="0088263E" w:rsidP="008337D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hAnsiTheme="minorHAnsi" w:cs="HelveticaNeueLTPro-Roman"/>
          <w:b/>
          <w:sz w:val="32"/>
          <w:szCs w:val="32"/>
        </w:rPr>
        <w:t xml:space="preserve">Výsledky výběrového řízení na </w:t>
      </w:r>
      <w:r w:rsidR="002112BC">
        <w:rPr>
          <w:rFonts w:asciiTheme="minorHAnsi" w:hAnsiTheme="minorHAnsi" w:cs="HelveticaNeueLTPro-Roman"/>
          <w:b/>
          <w:sz w:val="32"/>
          <w:szCs w:val="32"/>
        </w:rPr>
        <w:t xml:space="preserve">dodávku automatického vysavače pro </w:t>
      </w:r>
      <w:r w:rsidR="00E74AED">
        <w:rPr>
          <w:rFonts w:asciiTheme="minorHAnsi" w:hAnsiTheme="minorHAnsi" w:cs="HelveticaNeueLTPro-Roman"/>
          <w:b/>
          <w:sz w:val="32"/>
          <w:szCs w:val="32"/>
        </w:rPr>
        <w:t>50</w:t>
      </w:r>
      <w:r w:rsidR="002112BC">
        <w:rPr>
          <w:rFonts w:asciiTheme="minorHAnsi" w:hAnsiTheme="minorHAnsi" w:cs="HelveticaNeueLTPro-Roman"/>
          <w:b/>
          <w:sz w:val="32"/>
          <w:szCs w:val="32"/>
        </w:rPr>
        <w:t>m bazén</w:t>
      </w:r>
    </w:p>
    <w:p w14:paraId="1FE0AD3F" w14:textId="77777777" w:rsidR="002112BC" w:rsidRDefault="002112BC" w:rsidP="00E42674">
      <w:pPr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cs-CZ"/>
        </w:rPr>
      </w:pPr>
    </w:p>
    <w:p w14:paraId="09630C5A" w14:textId="77777777" w:rsidR="00E42674" w:rsidRPr="00E476A5" w:rsidRDefault="00D20346" w:rsidP="00E42674">
      <w:pPr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cs-CZ"/>
        </w:rPr>
      </w:pPr>
      <w:r w:rsidRP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Účastníci výběrového řízení</w:t>
      </w:r>
      <w:r w:rsid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:</w:t>
      </w:r>
    </w:p>
    <w:p w14:paraId="37DD9098" w14:textId="77777777" w:rsidR="00D20346" w:rsidRDefault="00D20346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</w:p>
    <w:p w14:paraId="4A00DE07" w14:textId="1E765DAF" w:rsidR="008337DD" w:rsidRDefault="002112BC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proofErr w:type="spellStart"/>
      <w:r>
        <w:rPr>
          <w:rFonts w:asciiTheme="minorHAnsi" w:eastAsiaTheme="minorHAnsi" w:hAnsiTheme="minorHAnsi" w:cstheme="minorBidi"/>
          <w:sz w:val="22"/>
          <w:szCs w:val="22"/>
          <w:lang w:val="cs-CZ"/>
        </w:rPr>
        <w:t>Bazénservis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val="cs-CZ"/>
        </w:rPr>
        <w:t xml:space="preserve"> s.r.o.</w:t>
      </w:r>
      <w:r w:rsidR="00A3079F">
        <w:rPr>
          <w:rFonts w:asciiTheme="minorHAnsi" w:eastAsiaTheme="minorHAnsi" w:hAnsiTheme="minorHAnsi" w:cstheme="minorBidi"/>
          <w:sz w:val="22"/>
          <w:szCs w:val="22"/>
          <w:lang w:val="cs-CZ"/>
        </w:rPr>
        <w:t>, Týniště nad Orlicí</w:t>
      </w: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, IČO: 64791661</w:t>
      </w:r>
    </w:p>
    <w:p w14:paraId="1E527EF9" w14:textId="3DF4C509" w:rsidR="008337DD" w:rsidRDefault="002112BC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Centroprojekt Group a.s.</w:t>
      </w:r>
      <w:r w:rsidR="00A3079F">
        <w:rPr>
          <w:rFonts w:asciiTheme="minorHAnsi" w:eastAsiaTheme="minorHAnsi" w:hAnsiTheme="minorHAnsi" w:cstheme="minorBidi"/>
          <w:sz w:val="22"/>
          <w:szCs w:val="22"/>
          <w:lang w:val="cs-CZ"/>
        </w:rPr>
        <w:t>, Zlín</w:t>
      </w: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, IČO: 01643541</w:t>
      </w:r>
    </w:p>
    <w:p w14:paraId="1593264B" w14:textId="7237C887" w:rsidR="00E74AED" w:rsidRDefault="00E74AED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Mouse Oleum s.r.o.</w:t>
      </w:r>
      <w:r w:rsidR="00A3079F">
        <w:rPr>
          <w:rFonts w:asciiTheme="minorHAnsi" w:eastAsiaTheme="minorHAnsi" w:hAnsiTheme="minorHAnsi" w:cstheme="minorBidi"/>
          <w:sz w:val="22"/>
          <w:szCs w:val="22"/>
          <w:lang w:val="cs-CZ"/>
        </w:rPr>
        <w:t>, Zlín,</w:t>
      </w:r>
      <w:r>
        <w:rPr>
          <w:rFonts w:asciiTheme="minorHAnsi" w:eastAsiaTheme="minorHAnsi" w:hAnsiTheme="minorHAnsi" w:cstheme="minorBidi"/>
          <w:sz w:val="22"/>
          <w:szCs w:val="22"/>
          <w:lang w:val="cs-CZ"/>
        </w:rPr>
        <w:t xml:space="preserve"> IČO: 25325001</w:t>
      </w:r>
    </w:p>
    <w:p w14:paraId="4A0E2AA5" w14:textId="005496F1" w:rsidR="00E74AED" w:rsidRDefault="00E74AED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SPEOS s.r.o.</w:t>
      </w:r>
      <w:r w:rsidR="00A3079F">
        <w:rPr>
          <w:rFonts w:asciiTheme="minorHAnsi" w:eastAsiaTheme="minorHAnsi" w:hAnsiTheme="minorHAnsi" w:cstheme="minorBidi"/>
          <w:sz w:val="22"/>
          <w:szCs w:val="22"/>
          <w:lang w:val="cs-CZ"/>
        </w:rPr>
        <w:t>, Dolní Dobrouč</w:t>
      </w: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, IČO: 27549321</w:t>
      </w:r>
    </w:p>
    <w:p w14:paraId="5DDDD46C" w14:textId="77777777" w:rsidR="008337DD" w:rsidRDefault="008337DD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</w:p>
    <w:p w14:paraId="222B1565" w14:textId="77777777" w:rsidR="00E476A5" w:rsidRDefault="00E476A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14:paraId="69E07537" w14:textId="77777777" w:rsidR="00E476A5" w:rsidRPr="00F817C7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Vítěz výběrového řízení:</w:t>
      </w:r>
    </w:p>
    <w:p w14:paraId="62FDC1A7" w14:textId="4B812BF6" w:rsidR="008337DD" w:rsidRDefault="00E74AED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</w:rPr>
      </w:pPr>
      <w:r>
        <w:rPr>
          <w:rFonts w:asciiTheme="minorHAnsi" w:hAnsiTheme="minorHAnsi" w:cs="HelveticaNeueLTPro-Roman"/>
        </w:rPr>
        <w:t>Mouse Oleum s.r.o., IČO: 25325001</w:t>
      </w:r>
    </w:p>
    <w:p w14:paraId="3BFB1B7B" w14:textId="77777777" w:rsidR="008D3895" w:rsidRDefault="008D389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14:paraId="2B5A022B" w14:textId="77777777" w:rsidR="002112BC" w:rsidRDefault="002112BC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14:paraId="37120636" w14:textId="77777777" w:rsidR="00E476A5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Nabídková cena:</w:t>
      </w:r>
    </w:p>
    <w:p w14:paraId="4985103F" w14:textId="1D720E72" w:rsidR="008337DD" w:rsidRDefault="00E74AED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157 950</w:t>
      </w:r>
      <w:r w:rsidR="008337DD">
        <w:rPr>
          <w:rFonts w:asciiTheme="minorHAnsi" w:hAnsiTheme="minorHAnsi" w:cs="HelveticaNeueLTPro-Roman"/>
          <w:b/>
          <w:sz w:val="20"/>
          <w:szCs w:val="20"/>
        </w:rPr>
        <w:t>,- Kč bez DPH</w:t>
      </w:r>
    </w:p>
    <w:p w14:paraId="28230504" w14:textId="77777777" w:rsidR="00E74AED" w:rsidRDefault="00E74AED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14:paraId="7A94394D" w14:textId="6C507B18" w:rsidR="00E74AED" w:rsidRPr="00E74AED" w:rsidRDefault="00E74AED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Cs/>
          <w:sz w:val="20"/>
          <w:szCs w:val="20"/>
        </w:rPr>
      </w:pPr>
      <w:r w:rsidRPr="00E74AED">
        <w:rPr>
          <w:rFonts w:asciiTheme="minorHAnsi" w:hAnsiTheme="minorHAnsi" w:cs="HelveticaNeueLTPro-Roman"/>
          <w:bCs/>
          <w:sz w:val="20"/>
          <w:szCs w:val="20"/>
        </w:rPr>
        <w:t>V Pardubicích 11.1.2024</w:t>
      </w:r>
    </w:p>
    <w:p w14:paraId="6F2D05AC" w14:textId="77777777" w:rsidR="00E74AED" w:rsidRDefault="00E74AED" w:rsidP="00E74AE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Cs/>
          <w:sz w:val="20"/>
          <w:szCs w:val="20"/>
        </w:rPr>
      </w:pPr>
    </w:p>
    <w:p w14:paraId="0457244A" w14:textId="57AEFD01" w:rsidR="00E74AED" w:rsidRDefault="00E74AED" w:rsidP="00E74AE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Cs/>
          <w:sz w:val="20"/>
          <w:szCs w:val="20"/>
        </w:rPr>
      </w:pPr>
      <w:r>
        <w:rPr>
          <w:rFonts w:asciiTheme="minorHAnsi" w:hAnsiTheme="minorHAnsi" w:cs="HelveticaNeueLTPro-Roman"/>
          <w:bCs/>
          <w:sz w:val="20"/>
          <w:szCs w:val="20"/>
        </w:rPr>
        <w:t>Radek Musil</w:t>
      </w:r>
    </w:p>
    <w:p w14:paraId="2B80DFF9" w14:textId="308E21AF" w:rsidR="00E74AED" w:rsidRPr="00E74AED" w:rsidRDefault="00E74AED" w:rsidP="00E74AE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Cs/>
          <w:sz w:val="20"/>
          <w:szCs w:val="20"/>
        </w:rPr>
      </w:pPr>
      <w:r>
        <w:rPr>
          <w:rFonts w:asciiTheme="minorHAnsi" w:hAnsiTheme="minorHAnsi" w:cs="HelveticaNeueLTPro-Roman"/>
          <w:bCs/>
          <w:sz w:val="20"/>
          <w:szCs w:val="20"/>
        </w:rPr>
        <w:t>technický náměstek</w:t>
      </w:r>
    </w:p>
    <w:p w14:paraId="10CD176F" w14:textId="77777777" w:rsidR="00505C98" w:rsidRDefault="00505C98" w:rsidP="00B94C77"/>
    <w:p w14:paraId="2708A8EF" w14:textId="77777777" w:rsidR="00A627C0" w:rsidRDefault="00A627C0" w:rsidP="00A627C0">
      <w:pPr>
        <w:jc w:val="center"/>
        <w:rPr>
          <w:rFonts w:asciiTheme="minorHAnsi" w:hAnsiTheme="minorHAnsi"/>
          <w:b/>
          <w:sz w:val="32"/>
          <w:szCs w:val="32"/>
        </w:rPr>
      </w:pPr>
    </w:p>
    <w:sectPr w:rsidR="00A627C0" w:rsidSect="00470A41">
      <w:headerReference w:type="even" r:id="rId7"/>
      <w:headerReference w:type="default" r:id="rId8"/>
      <w:footerReference w:type="default" r:id="rId9"/>
      <w:pgSz w:w="11900" w:h="16840"/>
      <w:pgMar w:top="1440" w:right="1800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B9ACB" w14:textId="77777777" w:rsidR="00470A41" w:rsidRDefault="00470A41">
      <w:r>
        <w:separator/>
      </w:r>
    </w:p>
  </w:endnote>
  <w:endnote w:type="continuationSeparator" w:id="0">
    <w:p w14:paraId="3B19346E" w14:textId="77777777" w:rsidR="00470A41" w:rsidRDefault="00470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NeueLTPro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Pro-Md">
    <w:altName w:val="HelveticaNeueLT Pro 65 M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Helvetica Neue CE Medium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9FE05" w14:textId="77777777" w:rsidR="008F0C8D" w:rsidRDefault="00D61D8E">
    <w:pPr>
      <w:pStyle w:val="Zpat"/>
    </w:pPr>
    <w:r>
      <w:rPr>
        <w:noProof/>
        <w:szCs w:val="20"/>
        <w:lang w:val="cs-CZ" w:eastAsia="cs-CZ"/>
      </w:rPr>
      <w:drawing>
        <wp:anchor distT="0" distB="0" distL="114300" distR="114300" simplePos="0" relativeHeight="251657216" behindDoc="0" locked="0" layoutInCell="1" allowOverlap="1" wp14:anchorId="4E939FD6" wp14:editId="1067C2D1">
          <wp:simplePos x="0" y="0"/>
          <wp:positionH relativeFrom="column">
            <wp:posOffset>2451735</wp:posOffset>
          </wp:positionH>
          <wp:positionV relativeFrom="paragraph">
            <wp:posOffset>-476885</wp:posOffset>
          </wp:positionV>
          <wp:extent cx="3543300" cy="664210"/>
          <wp:effectExtent l="0" t="0" r="0" b="2540"/>
          <wp:wrapSquare wrapText="bothSides"/>
          <wp:docPr id="6" name="obrázek 2" descr="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1A6A"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A978E1" wp14:editId="3B8F4F57">
              <wp:simplePos x="0" y="0"/>
              <wp:positionH relativeFrom="column">
                <wp:posOffset>4509135</wp:posOffset>
              </wp:positionH>
              <wp:positionV relativeFrom="paragraph">
                <wp:posOffset>-180340</wp:posOffset>
              </wp:positionV>
              <wp:extent cx="1371600" cy="457200"/>
              <wp:effectExtent l="3810" t="635" r="0" b="0"/>
              <wp:wrapSquare wrapText="bothSides"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AB33D" w14:textId="77777777" w:rsidR="008F0C8D" w:rsidRPr="00DE15FF" w:rsidRDefault="008F0C8D" w:rsidP="008F0C8D">
                          <w:pPr>
                            <w:jc w:val="right"/>
                            <w:rPr>
                              <w:rFonts w:ascii="HelveticaNeueLT Pro 65 Md" w:hAnsi="HelveticaNeueLT Pro 65 Md"/>
                              <w:color w:val="FFFFFF"/>
                              <w:sz w:val="18"/>
                              <w:lang w:val="cs-CZ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A978E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355.05pt;margin-top:-14.2pt;width:10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" filled="f" stroked="f">
              <v:textbox>
                <w:txbxContent>
                  <w:p w14:paraId="09FAB33D" w14:textId="77777777" w:rsidR="008F0C8D" w:rsidRPr="00DE15FF" w:rsidRDefault="008F0C8D" w:rsidP="008F0C8D">
                    <w:pPr>
                      <w:jc w:val="right"/>
                      <w:rPr>
                        <w:rFonts w:ascii="HelveticaNeueLT Pro 65 Md" w:hAnsi="HelveticaNeueLT Pro 65 Md"/>
                        <w:color w:val="FFFFFF"/>
                        <w:sz w:val="18"/>
                        <w:lang w:val="cs-CZ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A0978" w14:textId="77777777" w:rsidR="00470A41" w:rsidRDefault="00470A41">
      <w:r>
        <w:separator/>
      </w:r>
    </w:p>
  </w:footnote>
  <w:footnote w:type="continuationSeparator" w:id="0">
    <w:p w14:paraId="67037702" w14:textId="77777777" w:rsidR="00470A41" w:rsidRDefault="00470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FBBA5" w14:textId="77777777" w:rsidR="008F0C8D" w:rsidRPr="00296906" w:rsidRDefault="008F0C8D">
    <w:pPr>
      <w:pStyle w:val="Zkladnodstavec"/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296906"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PAP Pardubice o.p.s. / Jiráskova 2664, 530 03 Pardubice / T 461 101 200 / IČO 28825781</w:t>
    </w:r>
  </w:p>
  <w:p w14:paraId="0BDE7094" w14:textId="77777777" w:rsidR="008F0C8D" w:rsidRPr="00296906" w:rsidRDefault="008F0C8D">
    <w:pPr>
      <w:pStyle w:val="Zkladnodstavec"/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296906"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www.aquapce.cz</w:t>
    </w:r>
  </w:p>
  <w:p w14:paraId="6F9183C0" w14:textId="77777777" w:rsidR="008F0C8D" w:rsidRDefault="008F0C8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9E862" w14:textId="76E47D9B" w:rsidR="008F0C8D" w:rsidRPr="00BD6F62" w:rsidRDefault="00021A6A" w:rsidP="008F0C8D">
    <w:pPr>
      <w:pStyle w:val="Zhlav"/>
    </w:pPr>
    <w:r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C7C9E2B" wp14:editId="53CCCD08">
              <wp:simplePos x="0" y="0"/>
              <wp:positionH relativeFrom="column">
                <wp:posOffset>-520065</wp:posOffset>
              </wp:positionH>
              <wp:positionV relativeFrom="paragraph">
                <wp:posOffset>116840</wp:posOffset>
              </wp:positionV>
              <wp:extent cx="5486400" cy="800100"/>
              <wp:effectExtent l="3810" t="254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E3A356" w14:textId="77777777"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PAP Pardubice o.p.s. / </w:t>
                          </w:r>
                          <w:proofErr w:type="spellStart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Jiráskova</w:t>
                          </w:r>
                          <w:proofErr w:type="spellEnd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2664, 530 03 Pardubice / T</w:t>
                          </w:r>
                          <w:r w:rsidR="001E7906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:</w:t>
                          </w: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461 101 200 / IČO 28825781 </w:t>
                          </w:r>
                        </w:p>
                        <w:p w14:paraId="4EFDCED7" w14:textId="77777777"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www.aquapce.cz</w:t>
                          </w:r>
                        </w:p>
                        <w:p w14:paraId="79F4FB93" w14:textId="77777777" w:rsidR="008F0C8D" w:rsidRPr="00BD6F62" w:rsidRDefault="008F0C8D">
                          <w:pPr>
                            <w:rPr>
                              <w:rFonts w:ascii="Helvetica Neue CE Medium" w:hAnsi="Helvetica Neue CE Medium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7C9E2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0.95pt;margin-top:9.2pt;width:6in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" filled="f" stroked="f">
              <v:textbox>
                <w:txbxContent>
                  <w:p w14:paraId="03E3A356" w14:textId="77777777"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PAP Pardubice o.p.s. / </w:t>
                    </w:r>
                    <w:proofErr w:type="spellStart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Jiráskova</w:t>
                    </w:r>
                    <w:proofErr w:type="spellEnd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2664, 530 03 Pardubice / T</w:t>
                    </w:r>
                    <w:r w:rsidR="001E7906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:</w:t>
                    </w: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461 101 200 / IČO 28825781 </w:t>
                    </w:r>
                  </w:p>
                  <w:p w14:paraId="4EFDCED7" w14:textId="77777777"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www.aquapce.cz</w:t>
                    </w:r>
                  </w:p>
                  <w:p w14:paraId="79F4FB93" w14:textId="77777777" w:rsidR="008F0C8D" w:rsidRPr="00BD6F62" w:rsidRDefault="008F0C8D">
                    <w:pPr>
                      <w:rPr>
                        <w:rFonts w:ascii="Helvetica Neue CE Medium" w:hAnsi="Helvetica Neue CE Medium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Cs w:val="20"/>
        <w:lang w:val="cs-CZ" w:eastAsia="cs-CZ"/>
      </w:rPr>
      <w:drawing>
        <wp:anchor distT="0" distB="0" distL="114300" distR="114300" simplePos="0" relativeHeight="251656192" behindDoc="0" locked="0" layoutInCell="1" allowOverlap="1" wp14:anchorId="5C0C9790" wp14:editId="6A1F51D7">
          <wp:simplePos x="0" y="0"/>
          <wp:positionH relativeFrom="column">
            <wp:posOffset>-716915</wp:posOffset>
          </wp:positionH>
          <wp:positionV relativeFrom="paragraph">
            <wp:posOffset>2540</wp:posOffset>
          </wp:positionV>
          <wp:extent cx="6702425" cy="1358900"/>
          <wp:effectExtent l="0" t="0" r="3175" b="0"/>
          <wp:wrapSquare wrapText="bothSides"/>
          <wp:docPr id="7" name="obrázek 1" descr="hla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la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425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0C8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CB5DD2"/>
    <w:multiLevelType w:val="hybridMultilevel"/>
    <w:tmpl w:val="F6C0D0E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B4E526E"/>
    <w:multiLevelType w:val="hybridMultilevel"/>
    <w:tmpl w:val="BAFCE56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8802788">
    <w:abstractNumId w:val="1"/>
  </w:num>
  <w:num w:numId="2" w16cid:durableId="1851485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A6A"/>
    <w:rsid w:val="00021A6A"/>
    <w:rsid w:val="000517FC"/>
    <w:rsid w:val="000E6B40"/>
    <w:rsid w:val="00191F94"/>
    <w:rsid w:val="001E7906"/>
    <w:rsid w:val="002112BC"/>
    <w:rsid w:val="00227ECC"/>
    <w:rsid w:val="00247091"/>
    <w:rsid w:val="00296906"/>
    <w:rsid w:val="002C1909"/>
    <w:rsid w:val="002C7B0F"/>
    <w:rsid w:val="002D5560"/>
    <w:rsid w:val="002E0F16"/>
    <w:rsid w:val="0032162F"/>
    <w:rsid w:val="00411ACA"/>
    <w:rsid w:val="00452462"/>
    <w:rsid w:val="00470A41"/>
    <w:rsid w:val="004C7290"/>
    <w:rsid w:val="00505C98"/>
    <w:rsid w:val="0058023C"/>
    <w:rsid w:val="00592922"/>
    <w:rsid w:val="00594DD5"/>
    <w:rsid w:val="00633FFE"/>
    <w:rsid w:val="0063714A"/>
    <w:rsid w:val="00747F4E"/>
    <w:rsid w:val="007759B5"/>
    <w:rsid w:val="007D19FE"/>
    <w:rsid w:val="007D2FFC"/>
    <w:rsid w:val="007D3A78"/>
    <w:rsid w:val="007E6AE5"/>
    <w:rsid w:val="008337DD"/>
    <w:rsid w:val="00851803"/>
    <w:rsid w:val="0088263E"/>
    <w:rsid w:val="00893770"/>
    <w:rsid w:val="008D3895"/>
    <w:rsid w:val="008E0246"/>
    <w:rsid w:val="008F0C8D"/>
    <w:rsid w:val="00962B49"/>
    <w:rsid w:val="00971F95"/>
    <w:rsid w:val="009E0D74"/>
    <w:rsid w:val="00A150F4"/>
    <w:rsid w:val="00A3079F"/>
    <w:rsid w:val="00A627C0"/>
    <w:rsid w:val="00AA36E3"/>
    <w:rsid w:val="00AA3C2D"/>
    <w:rsid w:val="00AA4590"/>
    <w:rsid w:val="00B666BC"/>
    <w:rsid w:val="00B749A3"/>
    <w:rsid w:val="00B75F4C"/>
    <w:rsid w:val="00B94C77"/>
    <w:rsid w:val="00CB1436"/>
    <w:rsid w:val="00D20346"/>
    <w:rsid w:val="00D61D8E"/>
    <w:rsid w:val="00D716C1"/>
    <w:rsid w:val="00D75994"/>
    <w:rsid w:val="00DA4A35"/>
    <w:rsid w:val="00DD2C62"/>
    <w:rsid w:val="00DD4F7E"/>
    <w:rsid w:val="00DE15FF"/>
    <w:rsid w:val="00E42674"/>
    <w:rsid w:val="00E4356F"/>
    <w:rsid w:val="00E476A5"/>
    <w:rsid w:val="00E47C1B"/>
    <w:rsid w:val="00E565A0"/>
    <w:rsid w:val="00E61C8F"/>
    <w:rsid w:val="00E74AED"/>
    <w:rsid w:val="00F0682A"/>
    <w:rsid w:val="00F3513A"/>
    <w:rsid w:val="00F817C7"/>
    <w:rsid w:val="00F969D1"/>
    <w:rsid w:val="00F9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12BD737"/>
  <w15:docId w15:val="{36AE6B44-A71E-40C5-8ABB-AE5B0E6F8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6F62"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rsid w:val="00BD6F62"/>
    <w:pPr>
      <w:tabs>
        <w:tab w:val="center" w:pos="4153"/>
        <w:tab w:val="right" w:pos="8306"/>
      </w:tabs>
    </w:pPr>
  </w:style>
  <w:style w:type="paragraph" w:customStyle="1" w:styleId="Zkladnodstavec">
    <w:name w:val="[Z‡kladn’ odstavec]"/>
    <w:basedOn w:val="Normln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cs-CZ" w:bidi="en-US"/>
    </w:rPr>
  </w:style>
  <w:style w:type="paragraph" w:customStyle="1" w:styleId="Bezodstavcovhostylu">
    <w:name w:val="[Bez odstavcovŽho stylu]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eastAsia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D74"/>
    <w:rPr>
      <w:rFonts w:ascii="Tahoma" w:hAnsi="Tahoma" w:cs="Tahoma"/>
      <w:sz w:val="16"/>
      <w:szCs w:val="16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94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sil\Desktop\logo%20manu&#225;l\aqua_hlpapir_kancela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aqua_hlpapir_kancelar</Template>
  <TotalTime>12</TotalTime>
  <Pages>1</Pages>
  <Words>65</Words>
  <Characters>386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獫票楧栮捯洀鉭曮㞱Û뜰⠲쎔딁烊皭〼፥ᙼ䕸忤઱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musil</dc:creator>
  <cp:lastModifiedBy>správce it</cp:lastModifiedBy>
  <cp:revision>5</cp:revision>
  <cp:lastPrinted>2013-12-16T09:16:00Z</cp:lastPrinted>
  <dcterms:created xsi:type="dcterms:W3CDTF">2019-09-24T06:40:00Z</dcterms:created>
  <dcterms:modified xsi:type="dcterms:W3CDTF">2024-01-11T13:01:00Z</dcterms:modified>
</cp:coreProperties>
</file>