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32162F" w:rsidRDefault="0032162F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32"/>
          <w:szCs w:val="32"/>
        </w:rPr>
      </w:pPr>
    </w:p>
    <w:p w:rsidR="00E42674" w:rsidRDefault="0088263E" w:rsidP="008337D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32"/>
          <w:szCs w:val="32"/>
        </w:rPr>
      </w:pPr>
      <w:r>
        <w:rPr>
          <w:rFonts w:asciiTheme="minorHAnsi" w:hAnsiTheme="minorHAnsi" w:cs="HelveticaNeueLTPro-Roman"/>
          <w:b/>
          <w:sz w:val="32"/>
          <w:szCs w:val="32"/>
        </w:rPr>
        <w:t xml:space="preserve">Výsledky výběrového řízení na </w:t>
      </w:r>
      <w:r w:rsidR="008D3895">
        <w:rPr>
          <w:rFonts w:asciiTheme="minorHAnsi" w:hAnsiTheme="minorHAnsi" w:cs="HelveticaNeueLTPro-Roman"/>
          <w:b/>
          <w:sz w:val="32"/>
          <w:szCs w:val="32"/>
        </w:rPr>
        <w:t>provedení revize elektrického zařízení</w:t>
      </w:r>
      <w:r w:rsidR="008337DD" w:rsidRPr="008337DD">
        <w:rPr>
          <w:rFonts w:asciiTheme="minorHAnsi" w:hAnsiTheme="minorHAnsi" w:cs="HelveticaNeueLTPro-Roman"/>
          <w:b/>
          <w:sz w:val="32"/>
          <w:szCs w:val="32"/>
        </w:rPr>
        <w:t xml:space="preserve"> v budově Aquacentra Pardubice</w:t>
      </w:r>
    </w:p>
    <w:p w:rsidR="008337DD" w:rsidRDefault="008337DD" w:rsidP="008337D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eastAsiaTheme="minorHAnsi" w:hAnsiTheme="minorHAnsi" w:cstheme="minorBidi"/>
          <w:sz w:val="22"/>
          <w:szCs w:val="22"/>
        </w:rPr>
      </w:pPr>
    </w:p>
    <w:p w:rsidR="00E42674" w:rsidRPr="00E476A5" w:rsidRDefault="00D20346" w:rsidP="00E42674">
      <w:pPr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cs-CZ"/>
        </w:rPr>
      </w:pPr>
      <w:r w:rsidRP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Účastníci výběrového řízení</w:t>
      </w:r>
      <w:r w:rsid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:</w:t>
      </w:r>
    </w:p>
    <w:p w:rsidR="00D20346" w:rsidRDefault="00D20346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</w:p>
    <w:p w:rsidR="008337DD" w:rsidRDefault="008D3895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Jan Matěj, IČO: 46549858</w:t>
      </w:r>
    </w:p>
    <w:p w:rsidR="008337DD" w:rsidRDefault="008D3895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Vladimír Beránek, IČO:11070871</w:t>
      </w:r>
    </w:p>
    <w:p w:rsidR="008337DD" w:rsidRDefault="008D3895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Ing. Ladislav Vízner, IČO: 13551299</w:t>
      </w:r>
    </w:p>
    <w:p w:rsidR="008337DD" w:rsidRDefault="008D3895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Jan Holeček, IČO: 11173437</w:t>
      </w:r>
    </w:p>
    <w:p w:rsidR="00E476A5" w:rsidRDefault="00E476A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:rsidR="00E476A5" w:rsidRPr="00F817C7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Vítěz výběrového řízení:</w:t>
      </w:r>
    </w:p>
    <w:p w:rsidR="008337DD" w:rsidRDefault="008D389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</w:rPr>
      </w:pPr>
      <w:r w:rsidRPr="008D3895">
        <w:rPr>
          <w:rFonts w:asciiTheme="minorHAnsi" w:hAnsiTheme="minorHAnsi" w:cs="HelveticaNeueLTPro-Roman"/>
        </w:rPr>
        <w:t>Jan Holeček, IČO: 11173437</w:t>
      </w:r>
    </w:p>
    <w:p w:rsidR="008D3895" w:rsidRDefault="008D389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:rsidR="00E476A5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Nabídková cena:</w:t>
      </w:r>
    </w:p>
    <w:p w:rsidR="008337DD" w:rsidRPr="00F817C7" w:rsidRDefault="008D3895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235 232</w:t>
      </w:r>
      <w:bookmarkStart w:id="0" w:name="_GoBack"/>
      <w:bookmarkEnd w:id="0"/>
      <w:r w:rsidR="008337DD">
        <w:rPr>
          <w:rFonts w:asciiTheme="minorHAnsi" w:hAnsiTheme="minorHAnsi" w:cs="HelveticaNeueLTPro-Roman"/>
          <w:b/>
          <w:sz w:val="20"/>
          <w:szCs w:val="20"/>
        </w:rPr>
        <w:t>,- Kč bez DPH</w:t>
      </w:r>
    </w:p>
    <w:p w:rsidR="00505C98" w:rsidRDefault="00505C98" w:rsidP="00B94C77"/>
    <w:p w:rsidR="00A627C0" w:rsidRDefault="00A627C0" w:rsidP="00A627C0">
      <w:pPr>
        <w:jc w:val="center"/>
        <w:rPr>
          <w:rFonts w:asciiTheme="minorHAnsi" w:hAnsiTheme="minorHAnsi"/>
          <w:b/>
          <w:sz w:val="32"/>
          <w:szCs w:val="32"/>
        </w:rPr>
      </w:pPr>
    </w:p>
    <w:sectPr w:rsidR="00A627C0" w:rsidSect="008E02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800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560" w:rsidRDefault="002D5560">
      <w:r>
        <w:separator/>
      </w:r>
    </w:p>
  </w:endnote>
  <w:endnote w:type="continuationSeparator" w:id="0">
    <w:p w:rsidR="002D5560" w:rsidRDefault="002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NeueLTPro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Pro-Md">
    <w:altName w:val="HelveticaNeueLT Pro 65 M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Helvetica Neue CE Medium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Default="00D61D8E">
    <w:pPr>
      <w:pStyle w:val="Zpat"/>
    </w:pPr>
    <w:r>
      <w:rPr>
        <w:noProof/>
        <w:szCs w:val="20"/>
        <w:lang w:val="cs-CZ" w:eastAsia="cs-CZ"/>
      </w:rPr>
      <w:drawing>
        <wp:anchor distT="0" distB="0" distL="114300" distR="114300" simplePos="0" relativeHeight="251657216" behindDoc="0" locked="0" layoutInCell="1" allowOverlap="1" wp14:anchorId="765DC9B0" wp14:editId="070F6691">
          <wp:simplePos x="0" y="0"/>
          <wp:positionH relativeFrom="column">
            <wp:posOffset>2451735</wp:posOffset>
          </wp:positionH>
          <wp:positionV relativeFrom="paragraph">
            <wp:posOffset>-476885</wp:posOffset>
          </wp:positionV>
          <wp:extent cx="3543300" cy="664210"/>
          <wp:effectExtent l="0" t="0" r="0" b="2540"/>
          <wp:wrapSquare wrapText="bothSides"/>
          <wp:docPr id="6" name="obrázek 2" descr="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1A6A"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DE8571" wp14:editId="17B225CE">
              <wp:simplePos x="0" y="0"/>
              <wp:positionH relativeFrom="column">
                <wp:posOffset>4509135</wp:posOffset>
              </wp:positionH>
              <wp:positionV relativeFrom="paragraph">
                <wp:posOffset>-180340</wp:posOffset>
              </wp:positionV>
              <wp:extent cx="1371600" cy="457200"/>
              <wp:effectExtent l="3810" t="635" r="0" b="0"/>
              <wp:wrapSquare wrapText="bothSides"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0C8D" w:rsidRPr="00DE15FF" w:rsidRDefault="008F0C8D" w:rsidP="008F0C8D">
                          <w:pPr>
                            <w:jc w:val="right"/>
                            <w:rPr>
                              <w:rFonts w:ascii="HelveticaNeueLT Pro 65 Md" w:hAnsi="HelveticaNeueLT Pro 65 Md"/>
                              <w:color w:val="FFFFFF"/>
                              <w:sz w:val="18"/>
                              <w:lang w:val="cs-CZ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355.05pt;margin-top:-14.2pt;width:10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" filled="f" stroked="f">
              <v:textbox>
                <w:txbxContent>
                  <w:p w:rsidR="008F0C8D" w:rsidRPr="00DE15FF" w:rsidRDefault="008F0C8D" w:rsidP="008F0C8D">
                    <w:pPr>
                      <w:jc w:val="right"/>
                      <w:rPr>
                        <w:rFonts w:ascii="HelveticaNeueLT Pro 65 Md" w:hAnsi="HelveticaNeueLT Pro 65 Md"/>
                        <w:color w:val="FFFFFF"/>
                        <w:sz w:val="18"/>
                        <w:lang w:val="cs-CZ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560" w:rsidRDefault="002D5560">
      <w:r>
        <w:separator/>
      </w:r>
    </w:p>
  </w:footnote>
  <w:footnote w:type="continuationSeparator" w:id="0">
    <w:p w:rsidR="002D5560" w:rsidRDefault="002D5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Pr="00D20346" w:rsidRDefault="008F0C8D">
    <w:pPr>
      <w:pStyle w:val="Zkladnodstavec"/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D20346"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PAP Pardubice o.p.s. / Jiráskova 2664, 530 03 Pardubice / T 461 101 200 / IČO 28825781</w:t>
    </w:r>
  </w:p>
  <w:p w:rsidR="008F0C8D" w:rsidRPr="00D20346" w:rsidRDefault="008F0C8D">
    <w:pPr>
      <w:pStyle w:val="Zkladnodstavec"/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D20346"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www.aquapce.cz</w:t>
    </w:r>
  </w:p>
  <w:p w:rsidR="008F0C8D" w:rsidRDefault="008F0C8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Pr="00BD6F62" w:rsidRDefault="00021A6A" w:rsidP="008F0C8D">
    <w:pPr>
      <w:pStyle w:val="Zhlav"/>
    </w:pPr>
    <w:r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45D564" wp14:editId="20184C26">
              <wp:simplePos x="0" y="0"/>
              <wp:positionH relativeFrom="column">
                <wp:posOffset>-520065</wp:posOffset>
              </wp:positionH>
              <wp:positionV relativeFrom="paragraph">
                <wp:posOffset>116840</wp:posOffset>
              </wp:positionV>
              <wp:extent cx="5486400" cy="800100"/>
              <wp:effectExtent l="3810" t="254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PAP Pardubice o.p.s. / </w:t>
                          </w:r>
                          <w:proofErr w:type="spellStart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Jiráskova</w:t>
                          </w:r>
                          <w:proofErr w:type="spellEnd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2664, 530 03 Pardubice / T</w:t>
                          </w:r>
                          <w:r w:rsidR="001E7906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:</w:t>
                          </w: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461 101 200 / IČO 28825781 </w:t>
                          </w:r>
                        </w:p>
                        <w:p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www.aquapce.cz</w:t>
                          </w:r>
                        </w:p>
                        <w:p w:rsidR="008F0C8D" w:rsidRPr="00BD6F62" w:rsidRDefault="008F0C8D">
                          <w:pPr>
                            <w:rPr>
                              <w:rFonts w:ascii="Helvetica Neue CE Medium" w:hAnsi="Helvetica Neue CE Medium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0.95pt;margin-top:9.2pt;width:6in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GpZtgIAALk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" filled="f" stroked="f">
              <v:textbox>
                <w:txbxContent>
                  <w:p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PAP Pardubice o.p.s. / </w:t>
                    </w:r>
                    <w:proofErr w:type="spellStart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Jiráskova</w:t>
                    </w:r>
                    <w:proofErr w:type="spellEnd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2664, 530 03 Pardubice / T</w:t>
                    </w:r>
                    <w:r w:rsidR="001E7906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:</w:t>
                    </w: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461 101 200 / IČO 28825781 </w:t>
                    </w:r>
                  </w:p>
                  <w:p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www.aquapce.cz</w:t>
                    </w:r>
                  </w:p>
                  <w:p w:rsidR="008F0C8D" w:rsidRPr="00BD6F62" w:rsidRDefault="008F0C8D">
                    <w:pPr>
                      <w:rPr>
                        <w:rFonts w:ascii="Helvetica Neue CE Medium" w:hAnsi="Helvetica Neue CE Medium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cs-CZ" w:eastAsia="cs-CZ"/>
      </w:rPr>
      <w:drawing>
        <wp:inline distT="0" distB="0" distL="0" distR="0" wp14:anchorId="5F2E1A15" wp14:editId="06AB6E06">
          <wp:extent cx="3520440" cy="655320"/>
          <wp:effectExtent l="0" t="0" r="3810" b="0"/>
          <wp:docPr id="1" name="obrázek 1" descr="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0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Cs w:val="20"/>
        <w:lang w:val="cs-CZ" w:eastAsia="cs-CZ"/>
      </w:rPr>
      <w:drawing>
        <wp:anchor distT="0" distB="0" distL="114300" distR="114300" simplePos="0" relativeHeight="251656192" behindDoc="0" locked="0" layoutInCell="1" allowOverlap="1" wp14:anchorId="79A8A036" wp14:editId="5517351F">
          <wp:simplePos x="0" y="0"/>
          <wp:positionH relativeFrom="column">
            <wp:posOffset>-716915</wp:posOffset>
          </wp:positionH>
          <wp:positionV relativeFrom="paragraph">
            <wp:posOffset>2540</wp:posOffset>
          </wp:positionV>
          <wp:extent cx="6702425" cy="1358900"/>
          <wp:effectExtent l="0" t="0" r="3175" b="0"/>
          <wp:wrapSquare wrapText="bothSides"/>
          <wp:docPr id="7" name="obrázek 1" descr="hla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lav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425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0C8D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B5DD2"/>
    <w:multiLevelType w:val="hybridMultilevel"/>
    <w:tmpl w:val="F6C0D0E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4E526E"/>
    <w:multiLevelType w:val="hybridMultilevel"/>
    <w:tmpl w:val="BAFCE56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6A"/>
    <w:rsid w:val="00021A6A"/>
    <w:rsid w:val="000517FC"/>
    <w:rsid w:val="000E6B40"/>
    <w:rsid w:val="00191F94"/>
    <w:rsid w:val="001E7906"/>
    <w:rsid w:val="00227ECC"/>
    <w:rsid w:val="00247091"/>
    <w:rsid w:val="002C1909"/>
    <w:rsid w:val="002C7B0F"/>
    <w:rsid w:val="002D5560"/>
    <w:rsid w:val="002E0F16"/>
    <w:rsid w:val="0032162F"/>
    <w:rsid w:val="00411ACA"/>
    <w:rsid w:val="00452462"/>
    <w:rsid w:val="004C7290"/>
    <w:rsid w:val="00505C98"/>
    <w:rsid w:val="0058023C"/>
    <w:rsid w:val="00592922"/>
    <w:rsid w:val="00594DD5"/>
    <w:rsid w:val="00633FFE"/>
    <w:rsid w:val="0063714A"/>
    <w:rsid w:val="00747F4E"/>
    <w:rsid w:val="007759B5"/>
    <w:rsid w:val="007D19FE"/>
    <w:rsid w:val="007D2FFC"/>
    <w:rsid w:val="007D3A78"/>
    <w:rsid w:val="007E6AE5"/>
    <w:rsid w:val="008337DD"/>
    <w:rsid w:val="00851803"/>
    <w:rsid w:val="0088263E"/>
    <w:rsid w:val="00893770"/>
    <w:rsid w:val="008D3895"/>
    <w:rsid w:val="008E0246"/>
    <w:rsid w:val="008F0C8D"/>
    <w:rsid w:val="00962B49"/>
    <w:rsid w:val="00971F95"/>
    <w:rsid w:val="009E0D74"/>
    <w:rsid w:val="00A150F4"/>
    <w:rsid w:val="00A627C0"/>
    <w:rsid w:val="00AA36E3"/>
    <w:rsid w:val="00AA3C2D"/>
    <w:rsid w:val="00AA4590"/>
    <w:rsid w:val="00B666BC"/>
    <w:rsid w:val="00B749A3"/>
    <w:rsid w:val="00B75F4C"/>
    <w:rsid w:val="00B94C77"/>
    <w:rsid w:val="00CB1436"/>
    <w:rsid w:val="00D20346"/>
    <w:rsid w:val="00D61D8E"/>
    <w:rsid w:val="00D716C1"/>
    <w:rsid w:val="00D75994"/>
    <w:rsid w:val="00DA4A35"/>
    <w:rsid w:val="00DD2C62"/>
    <w:rsid w:val="00DD4F7E"/>
    <w:rsid w:val="00DE15FF"/>
    <w:rsid w:val="00E42674"/>
    <w:rsid w:val="00E4356F"/>
    <w:rsid w:val="00E476A5"/>
    <w:rsid w:val="00E47C1B"/>
    <w:rsid w:val="00E565A0"/>
    <w:rsid w:val="00E61C8F"/>
    <w:rsid w:val="00F0682A"/>
    <w:rsid w:val="00F3513A"/>
    <w:rsid w:val="00F817C7"/>
    <w:rsid w:val="00F969D1"/>
    <w:rsid w:val="00F9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6F62"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rsid w:val="00BD6F62"/>
    <w:pPr>
      <w:tabs>
        <w:tab w:val="center" w:pos="4153"/>
        <w:tab w:val="right" w:pos="8306"/>
      </w:tabs>
    </w:pPr>
  </w:style>
  <w:style w:type="paragraph" w:customStyle="1" w:styleId="Zkladnodstavec">
    <w:name w:val="[Z‡kladn’ odstavec]"/>
    <w:basedOn w:val="Normln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cs-CZ" w:bidi="en-US"/>
    </w:rPr>
  </w:style>
  <w:style w:type="paragraph" w:customStyle="1" w:styleId="Bezodstavcovhostylu">
    <w:name w:val="[Bez odstavcovŽho stylu]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eastAsia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D74"/>
    <w:rPr>
      <w:rFonts w:ascii="Tahoma" w:hAnsi="Tahoma" w:cs="Tahoma"/>
      <w:sz w:val="16"/>
      <w:szCs w:val="16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94C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6F62"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rsid w:val="00BD6F62"/>
    <w:pPr>
      <w:tabs>
        <w:tab w:val="center" w:pos="4153"/>
        <w:tab w:val="right" w:pos="8306"/>
      </w:tabs>
    </w:pPr>
  </w:style>
  <w:style w:type="paragraph" w:customStyle="1" w:styleId="Zkladnodstavec">
    <w:name w:val="[Z‡kladn’ odstavec]"/>
    <w:basedOn w:val="Normln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cs-CZ" w:bidi="en-US"/>
    </w:rPr>
  </w:style>
  <w:style w:type="paragraph" w:customStyle="1" w:styleId="Bezodstavcovhostylu">
    <w:name w:val="[Bez odstavcovŽho stylu]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eastAsia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D74"/>
    <w:rPr>
      <w:rFonts w:ascii="Tahoma" w:hAnsi="Tahoma" w:cs="Tahoma"/>
      <w:sz w:val="16"/>
      <w:szCs w:val="16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94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sil\Desktop\logo%20manu&#225;l\aqua_hlpapir_kancela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aqua_hlpapir_kancelar</Template>
  <TotalTime>0</TotalTime>
  <Pages>1</Pages>
  <Words>50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獫票楧栮捯洀鉭曮㞱Û뜰⠲쎔딁烊皭〼፥ᙼ䕸忤઱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musil</dc:creator>
  <cp:lastModifiedBy>musil</cp:lastModifiedBy>
  <cp:revision>2</cp:revision>
  <cp:lastPrinted>2013-12-16T09:16:00Z</cp:lastPrinted>
  <dcterms:created xsi:type="dcterms:W3CDTF">2016-10-14T07:00:00Z</dcterms:created>
  <dcterms:modified xsi:type="dcterms:W3CDTF">2016-10-14T07:00:00Z</dcterms:modified>
</cp:coreProperties>
</file>